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B" w:rsidRDefault="00122CBB" w:rsidP="00122CBB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122CBB" w:rsidRDefault="00122CBB" w:rsidP="00122CBB">
      <w:pPr>
        <w:rPr>
          <w:rFonts w:eastAsia="Arial Unicode MS"/>
        </w:rPr>
      </w:pPr>
    </w:p>
    <w:p w:rsidR="00122CBB" w:rsidRDefault="00122CBB" w:rsidP="00122C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122CBB" w:rsidRDefault="00122CBB" w:rsidP="00122CBB"/>
    <w:p w:rsidR="00122CBB" w:rsidRDefault="00122CBB" w:rsidP="00122CBB"/>
    <w:p w:rsidR="00122CBB" w:rsidRPr="00122CBB" w:rsidRDefault="00122CBB" w:rsidP="00122CBB">
      <w:r w:rsidRPr="00122CBB">
        <w:rPr>
          <w:sz w:val="28"/>
          <w:szCs w:val="28"/>
        </w:rPr>
        <w:t>от 24.01.2013</w:t>
      </w:r>
      <w:r w:rsidRPr="00122CBB">
        <w:rPr>
          <w:sz w:val="28"/>
          <w:szCs w:val="28"/>
        </w:rPr>
        <w:tab/>
      </w:r>
      <w:r w:rsidRPr="00122CBB">
        <w:tab/>
      </w:r>
      <w:r w:rsidRPr="00122CBB">
        <w:tab/>
      </w:r>
      <w:r w:rsidRPr="00122CBB">
        <w:tab/>
      </w:r>
      <w:r w:rsidRPr="00122CBB">
        <w:tab/>
      </w:r>
      <w:r w:rsidRPr="00122CBB">
        <w:tab/>
      </w:r>
      <w:r w:rsidRPr="00122CBB">
        <w:tab/>
      </w:r>
      <w:r w:rsidRPr="00122CBB">
        <w:rPr>
          <w:sz w:val="28"/>
        </w:rPr>
        <w:t xml:space="preserve">        </w:t>
      </w:r>
      <w:r w:rsidRPr="00122CBB">
        <w:rPr>
          <w:sz w:val="28"/>
        </w:rPr>
        <w:t xml:space="preserve">                            № 07</w:t>
      </w:r>
    </w:p>
    <w:p w:rsidR="00122CBB" w:rsidRDefault="00122CBB" w:rsidP="00122CBB">
      <w:pPr>
        <w:rPr>
          <w:sz w:val="28"/>
        </w:rPr>
      </w:pPr>
      <w:r>
        <w:t xml:space="preserve">                                                                 </w:t>
      </w: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противодействия коррупции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b/>
          <w:bCs/>
          <w:sz w:val="28"/>
          <w:szCs w:val="28"/>
        </w:rPr>
        <w:t>Белоглинского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22CBB" w:rsidRDefault="00122CBB" w:rsidP="00122C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</w:t>
      </w:r>
    </w:p>
    <w:p w:rsidR="00122CBB" w:rsidRDefault="00122CBB" w:rsidP="00122CB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противодействия коррупции в 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руководствуясь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25 декабря 2008 г. N 273-ФЗ "О противодействии коррупции" 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</w:t>
      </w:r>
      <w:r>
        <w:rPr>
          <w:bCs/>
          <w:sz w:val="28"/>
          <w:szCs w:val="28"/>
        </w:rPr>
        <w:t xml:space="preserve">план противодействия коррупции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на 2013 год</w:t>
      </w:r>
      <w:r>
        <w:rPr>
          <w:sz w:val="28"/>
          <w:szCs w:val="28"/>
        </w:rPr>
        <w:t xml:space="preserve"> (прилагается).</w:t>
      </w:r>
      <w:r>
        <w:rPr>
          <w:sz w:val="28"/>
          <w:szCs w:val="28"/>
        </w:rPr>
        <w:tab/>
      </w:r>
    </w:p>
    <w:p w:rsidR="00122CBB" w:rsidRDefault="00122CBB" w:rsidP="00122CB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Назначить ответственным за реализацию мероприятий плана противодействия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коррупции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на 2013 год</w:t>
      </w:r>
      <w:r>
        <w:rPr>
          <w:sz w:val="28"/>
          <w:szCs w:val="28"/>
        </w:rPr>
        <w:t xml:space="preserve"> ведущего специалиста 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А.М.Рыкало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Контроль за выполнением настоящего постановления оставляю за собой.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rPr>
          <w:sz w:val="28"/>
        </w:rPr>
      </w:pPr>
      <w:r>
        <w:rPr>
          <w:sz w:val="28"/>
          <w:szCs w:val="28"/>
        </w:rPr>
        <w:t xml:space="preserve">Глава Успенского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В.В.Черкасов                                            </w:t>
      </w: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rPr>
          <w:sz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Успенского сельского поселения </w:t>
      </w: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122CBB" w:rsidRP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  <w:r w:rsidRPr="00122CBB">
        <w:rPr>
          <w:bCs/>
          <w:sz w:val="28"/>
          <w:szCs w:val="28"/>
        </w:rPr>
        <w:t>от 24.01.2013 № 07</w:t>
      </w:r>
    </w:p>
    <w:p w:rsidR="00122CBB" w:rsidRPr="00177CA0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color w:val="FF0000"/>
          <w:sz w:val="28"/>
          <w:szCs w:val="28"/>
        </w:rPr>
      </w:pPr>
    </w:p>
    <w:p w:rsidR="00122CBB" w:rsidRDefault="00122CBB" w:rsidP="00122CBB">
      <w:pPr>
        <w:widowControl w:val="0"/>
        <w:autoSpaceDE w:val="0"/>
        <w:autoSpaceDN w:val="0"/>
        <w:adjustRightInd w:val="0"/>
        <w:ind w:left="5652"/>
        <w:jc w:val="center"/>
        <w:rPr>
          <w:bCs/>
          <w:color w:val="FF0000"/>
          <w:sz w:val="28"/>
          <w:szCs w:val="28"/>
        </w:rPr>
      </w:pPr>
      <w:bookmarkStart w:id="0" w:name="_GoBack"/>
      <w:bookmarkEnd w:id="0"/>
    </w:p>
    <w:p w:rsidR="00122CBB" w:rsidRDefault="00122CBB" w:rsidP="00122C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22CBB" w:rsidRDefault="00122CBB" w:rsidP="00122C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b/>
          <w:bCs/>
          <w:sz w:val="28"/>
          <w:szCs w:val="28"/>
        </w:rPr>
        <w:t>Белоглинского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22CBB" w:rsidRDefault="00122CBB" w:rsidP="00122C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</w:t>
      </w:r>
    </w:p>
    <w:p w:rsidR="00122CBB" w:rsidRDefault="00122CBB" w:rsidP="00122CBB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"/>
        <w:gridCol w:w="4510"/>
        <w:gridCol w:w="26"/>
        <w:gridCol w:w="3054"/>
        <w:gridCol w:w="65"/>
        <w:gridCol w:w="2362"/>
      </w:tblGrid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исполнения</w:t>
            </w:r>
          </w:p>
        </w:tc>
      </w:tr>
      <w:tr w:rsidR="00122CBB" w:rsidTr="00033A29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BB" w:rsidRPr="00704B44" w:rsidRDefault="00122CBB" w:rsidP="00033A29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Противодействие коррупции в администрации Успенского сельского поселения </w:t>
            </w:r>
            <w:proofErr w:type="spellStart"/>
            <w:r>
              <w:rPr>
                <w:rFonts w:eastAsia="Calibri"/>
                <w:b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района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Pr="00704B44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04B44">
              <w:rPr>
                <w:rFonts w:eastAsia="Calibri"/>
                <w:lang w:eastAsia="en-US"/>
              </w:rPr>
              <w:t xml:space="preserve">Обеспечение действенного функционирования комиссии </w:t>
            </w:r>
          </w:p>
          <w:p w:rsidR="00122CBB" w:rsidRPr="00704B44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04B44">
              <w:rPr>
                <w:rFonts w:eastAsia="Calibri"/>
                <w:lang w:eastAsia="en-US"/>
              </w:rPr>
              <w:t xml:space="preserve">по соблюдению требований  </w:t>
            </w:r>
          </w:p>
          <w:p w:rsidR="00122CBB" w:rsidRPr="00704B44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04B44">
              <w:rPr>
                <w:rFonts w:eastAsia="Calibri"/>
                <w:lang w:eastAsia="en-US"/>
              </w:rPr>
              <w:t xml:space="preserve">к служебному поведению </w:t>
            </w:r>
          </w:p>
          <w:p w:rsidR="00122CBB" w:rsidRPr="00704B44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04B44">
              <w:rPr>
                <w:rFonts w:eastAsia="Calibri"/>
                <w:lang w:eastAsia="en-US"/>
              </w:rPr>
              <w:t xml:space="preserve">муниципальных служащих и урегулированию конфликта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704B44">
              <w:rPr>
                <w:rFonts w:eastAsia="Calibri"/>
                <w:lang w:eastAsia="en-US"/>
              </w:rPr>
              <w:t>интересов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22CBB" w:rsidTr="00033A29">
        <w:trPr>
          <w:trHeight w:val="55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сведений о доходах,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имуществе и обязательствах имущественного характера, представляемых претендентами на замещение должностей муниципальной службы, муниципальными служащими в порядке, установленном действующим законодательством Российской Федерации и Краснодарского края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контроля за соблюдением муниципальными служащими ограничений и запретов, связанных с прохождением  муниципальной службы, предусмотренных законодательством о муниципальной службе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 рассмотрения уведомлений главы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профессиональной переподготовки и повышения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квалификации муниципальных служащих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антикоррупционной тематике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(семинары, лекции и др.)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Внесение изменений в перечень должностей,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наибольшей степени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подверженных риску коррупции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  <w:r>
              <w:rPr>
                <w:lang w:eastAsia="en-US"/>
              </w:rPr>
              <w:br/>
              <w:t>по итогам мониторинга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Обеспечение внесения изменений в должностные инструкции муниципальных служащих, занимающих </w:t>
            </w:r>
            <w:proofErr w:type="spellStart"/>
            <w:r>
              <w:rPr>
                <w:rFonts w:cs="Arial"/>
                <w:lang w:eastAsia="en-US"/>
              </w:rPr>
              <w:t>коррупциогенные</w:t>
            </w:r>
            <w:proofErr w:type="spellEnd"/>
            <w:r>
              <w:rPr>
                <w:rFonts w:cs="Arial"/>
                <w:lang w:eastAsia="en-US"/>
              </w:rPr>
              <w:t xml:space="preserve"> должности</w:t>
            </w:r>
            <w:r>
              <w:rPr>
                <w:lang w:eastAsia="en-US"/>
              </w:rPr>
              <w:t xml:space="preserve"> </w:t>
            </w:r>
          </w:p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</w:t>
            </w:r>
            <w:proofErr w:type="spellStart"/>
            <w:r>
              <w:rPr>
                <w:rFonts w:eastAsia="Calibri"/>
                <w:lang w:eastAsia="en-US"/>
              </w:rPr>
              <w:t>О.П.Михеева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  <w:r>
              <w:rPr>
                <w:lang w:eastAsia="en-US"/>
              </w:rPr>
              <w:br/>
              <w:t xml:space="preserve">по итогам проведения мониторинга  коррупционных рисков в администрации Успенского сельского поселения </w:t>
            </w:r>
            <w:proofErr w:type="spellStart"/>
            <w:r>
              <w:rPr>
                <w:lang w:eastAsia="en-US"/>
              </w:rPr>
              <w:t>Белоглинского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Приведение должностных инструкций муниципальных служащих в соответствие с принятыми административными регламентами </w:t>
            </w:r>
            <w:r>
              <w:rPr>
                <w:rFonts w:cs="Arial"/>
                <w:lang w:eastAsia="en-US"/>
              </w:rPr>
              <w:t>осуществления муниципальных функций и</w:t>
            </w:r>
            <w:r>
              <w:rPr>
                <w:lang w:eastAsia="en-US"/>
              </w:rPr>
              <w:t xml:space="preserve"> предоставления гражданам и юридическим лицам муниципальных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</w:t>
            </w:r>
            <w:proofErr w:type="spellStart"/>
            <w:r>
              <w:rPr>
                <w:rFonts w:eastAsia="Calibri"/>
                <w:lang w:eastAsia="en-US"/>
              </w:rPr>
              <w:t>О.П.Михеева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рассмотрения  обращений граждан и служебных писем, содержащих жалобы (претензии) на решения или действия (бездействие) должностных лиц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района, принятые  (осуществленные) в ходе предоставления муниципальных услуг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3 дней со дня поступления  жалобы (претензии)</w:t>
            </w:r>
          </w:p>
        </w:tc>
      </w:tr>
      <w:tr w:rsidR="00122CBB" w:rsidTr="00033A2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 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22CBB" w:rsidTr="00033A29">
        <w:trPr>
          <w:trHeight w:val="499"/>
        </w:trPr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Антикоррупционная экспертиза проектов нормативных правовых актов </w:t>
            </w:r>
          </w:p>
        </w:tc>
      </w:tr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Изучение проектов нормативных правовых актов, до внесения  на согласование, в целях исключения факторов способствующих проявлению коррупции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направления проектов нормативных правовых актов </w:t>
            </w:r>
            <w:r>
              <w:rPr>
                <w:rFonts w:eastAsia="Calibri"/>
                <w:lang w:eastAsia="en-US"/>
              </w:rPr>
              <w:br/>
              <w:t>в уполномоченный орган для проведения антикоррупционной экспертизы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</w:tr>
      <w:tr w:rsidR="00122CBB" w:rsidTr="00033A29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Pr="00704B44" w:rsidRDefault="00122CBB" w:rsidP="00033A2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Обеспечение администрацией Успенского сельского поселения  </w:t>
            </w:r>
            <w:proofErr w:type="spellStart"/>
            <w:r>
              <w:rPr>
                <w:rFonts w:eastAsia="Calibri"/>
                <w:b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района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704B44">
              <w:rPr>
                <w:rFonts w:eastAsia="Calibri"/>
                <w:b/>
                <w:lang w:eastAsia="en-US"/>
              </w:rPr>
              <w:t>режима прозрачности при размещении заказов на поставку товаров, выполнение работ, оказание услуг для муниципальных нужд</w:t>
            </w:r>
          </w:p>
        </w:tc>
      </w:tr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проведения мониторинга цен, маркетинговых исследований, направленных на формирование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объективной начальной (максимальной) </w:t>
            </w:r>
          </w:p>
          <w:p w:rsidR="00122CBB" w:rsidRDefault="00122CBB" w:rsidP="00033A29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цены муниципального контракта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финансового отдела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</w:t>
            </w:r>
            <w:proofErr w:type="spellStart"/>
            <w:r>
              <w:rPr>
                <w:rFonts w:eastAsia="Calibri"/>
                <w:lang w:eastAsia="en-US"/>
              </w:rPr>
              <w:t>Т.В.Пятыгина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</w:tr>
      <w:tr w:rsidR="00122CBB" w:rsidTr="00033A29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Pr="00704B44" w:rsidRDefault="00122CBB" w:rsidP="00033A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Установление обратной связи с гражданами, обеспечение </w:t>
            </w:r>
            <w:r w:rsidRPr="00704B44">
              <w:rPr>
                <w:rFonts w:eastAsia="Calibri"/>
                <w:b/>
                <w:lang w:eastAsia="en-US"/>
              </w:rPr>
              <w:t xml:space="preserve">права граждан на доступ к информации о деятельности администрации Успенского сельского поселения </w:t>
            </w:r>
            <w:proofErr w:type="spellStart"/>
            <w:r w:rsidRPr="00704B44">
              <w:rPr>
                <w:rFonts w:eastAsia="Calibri"/>
                <w:b/>
                <w:lang w:eastAsia="en-US"/>
              </w:rPr>
              <w:t>Белоглинского</w:t>
            </w:r>
            <w:proofErr w:type="spellEnd"/>
            <w:r w:rsidRPr="00704B44">
              <w:rPr>
                <w:rFonts w:eastAsia="Calibri"/>
                <w:b/>
                <w:lang w:eastAsia="en-US"/>
              </w:rPr>
              <w:t xml:space="preserve"> района</w:t>
            </w:r>
          </w:p>
        </w:tc>
      </w:tr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BB" w:rsidRDefault="00122CBB" w:rsidP="00033A29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Размещение на официальном сайте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сведений о доходах, об имуществе и обязательствах имущественного характера муниципального служащего, его (её) супруги (супруга) и несовершеннолетних детей</w:t>
            </w:r>
          </w:p>
          <w:p w:rsidR="00122CBB" w:rsidRDefault="00122CBB" w:rsidP="00033A29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</w:t>
            </w:r>
            <w:proofErr w:type="spellStart"/>
            <w:r>
              <w:rPr>
                <w:rFonts w:eastAsia="Calibri"/>
                <w:lang w:eastAsia="en-US"/>
              </w:rPr>
              <w:t>О.П.Михеева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установленные сроки</w:t>
            </w:r>
          </w:p>
        </w:tc>
      </w:tr>
      <w:tr w:rsidR="00122CBB" w:rsidTr="00033A2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постоянного обновления на официальном интернет-сайте администрации Успенского сельского поселения 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информации в разделах, посвященных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Белоглинского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А.М.Рыкало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BB" w:rsidRDefault="00122CBB" w:rsidP="00033A2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</w:tbl>
    <w:p w:rsidR="00122CBB" w:rsidRDefault="00122CBB" w:rsidP="00122CBB">
      <w:pPr>
        <w:spacing w:after="200" w:line="276" w:lineRule="auto"/>
        <w:ind w:lef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22CBB" w:rsidRDefault="00122CBB" w:rsidP="00122CBB">
      <w:pPr>
        <w:spacing w:after="200" w:line="276" w:lineRule="auto"/>
        <w:ind w:lef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22CBB" w:rsidRDefault="00122CBB" w:rsidP="00122CBB">
      <w:pPr>
        <w:spacing w:after="200" w:line="276" w:lineRule="auto"/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 администрации                                                                                                        Успенского сельского поселения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Белоглинского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О.П.Михеева</w:t>
      </w:r>
      <w:proofErr w:type="spellEnd"/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2CBB" w:rsidRDefault="00122CBB" w:rsidP="00122CBB">
      <w:pPr>
        <w:jc w:val="both"/>
        <w:rPr>
          <w:sz w:val="28"/>
          <w:szCs w:val="28"/>
        </w:rPr>
      </w:pPr>
    </w:p>
    <w:p w:rsidR="00122CBB" w:rsidRDefault="00122CBB" w:rsidP="00122CBB"/>
    <w:p w:rsidR="008B2F22" w:rsidRDefault="008B2F22"/>
    <w:sectPr w:rsidR="008B2F22" w:rsidSect="00704B4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DCE"/>
    <w:multiLevelType w:val="hybridMultilevel"/>
    <w:tmpl w:val="7C9A8248"/>
    <w:lvl w:ilvl="0" w:tplc="67B27486">
      <w:start w:val="2"/>
      <w:numFmt w:val="decimal"/>
      <w:lvlText w:val="%1."/>
      <w:lvlJc w:val="left"/>
      <w:pPr>
        <w:ind w:left="61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9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7738"/>
    <w:rsid w:val="0002080E"/>
    <w:rsid w:val="000208E4"/>
    <w:rsid w:val="00021622"/>
    <w:rsid w:val="00022050"/>
    <w:rsid w:val="0002238C"/>
    <w:rsid w:val="000236D5"/>
    <w:rsid w:val="00023924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11D83"/>
    <w:rsid w:val="00113199"/>
    <w:rsid w:val="00113F13"/>
    <w:rsid w:val="001147AD"/>
    <w:rsid w:val="0011572E"/>
    <w:rsid w:val="00116A66"/>
    <w:rsid w:val="00121C58"/>
    <w:rsid w:val="00121E1C"/>
    <w:rsid w:val="001228AF"/>
    <w:rsid w:val="0012291D"/>
    <w:rsid w:val="00122CBB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5B0"/>
    <w:rsid w:val="001A6CCC"/>
    <w:rsid w:val="001A6FD4"/>
    <w:rsid w:val="001B13A5"/>
    <w:rsid w:val="001B1565"/>
    <w:rsid w:val="001B1957"/>
    <w:rsid w:val="001B269D"/>
    <w:rsid w:val="001C0E89"/>
    <w:rsid w:val="001C38F5"/>
    <w:rsid w:val="001C5C4A"/>
    <w:rsid w:val="001C6314"/>
    <w:rsid w:val="001C6BA9"/>
    <w:rsid w:val="001C7EFE"/>
    <w:rsid w:val="001D0442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6520"/>
    <w:rsid w:val="002C7A30"/>
    <w:rsid w:val="002D0829"/>
    <w:rsid w:val="002D1140"/>
    <w:rsid w:val="002D2305"/>
    <w:rsid w:val="002D3B00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C6AD9"/>
    <w:rsid w:val="003D2954"/>
    <w:rsid w:val="003D3649"/>
    <w:rsid w:val="003D42EC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370"/>
    <w:rsid w:val="006D5380"/>
    <w:rsid w:val="006D5999"/>
    <w:rsid w:val="006D6DB6"/>
    <w:rsid w:val="006D723E"/>
    <w:rsid w:val="006D7FC1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4263"/>
    <w:rsid w:val="007347EE"/>
    <w:rsid w:val="00734957"/>
    <w:rsid w:val="00737364"/>
    <w:rsid w:val="00742412"/>
    <w:rsid w:val="00742745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5456"/>
    <w:rsid w:val="00E468F6"/>
    <w:rsid w:val="00E50D61"/>
    <w:rsid w:val="00E51961"/>
    <w:rsid w:val="00E5483B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5BF17135F4DEBDBA0ECC41D58FD2DC7C812C12CBD33B10C3B8DDB7A8FFE500755AEA6FC9A9AE30J8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2013-02-14T07:15:00Z</cp:lastPrinted>
  <dcterms:created xsi:type="dcterms:W3CDTF">2013-02-14T07:13:00Z</dcterms:created>
  <dcterms:modified xsi:type="dcterms:W3CDTF">2013-02-14T07:23:00Z</dcterms:modified>
</cp:coreProperties>
</file>